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44" w:rsidRPr="00A37E3F" w:rsidRDefault="00A37E3F">
      <w:pPr>
        <w:rPr>
          <w:b/>
        </w:rPr>
      </w:pPr>
      <w:r w:rsidRPr="00A37E3F">
        <w:rPr>
          <w:b/>
        </w:rPr>
        <w:t>GO_</w:t>
      </w:r>
      <w:r w:rsidR="00B31349" w:rsidRPr="00A37E3F">
        <w:rPr>
          <w:b/>
        </w:rPr>
        <w:t>PERSONAL HEALTH RECORD – APPENDIX</w:t>
      </w:r>
    </w:p>
    <w:p w:rsidR="001D37CC" w:rsidRDefault="001D37CC" w:rsidP="00546284"/>
    <w:p w:rsidR="00546284" w:rsidRPr="00A37E3F" w:rsidRDefault="00546284" w:rsidP="00546284">
      <w:pPr>
        <w:rPr>
          <w:b/>
        </w:rPr>
      </w:pPr>
      <w:r w:rsidRPr="00A37E3F">
        <w:rPr>
          <w:b/>
        </w:rPr>
        <w:t>OFFICE SECRETARIAT</w:t>
      </w:r>
    </w:p>
    <w:p w:rsidR="001D37CC" w:rsidRPr="00A37E3F" w:rsidRDefault="001D37CC" w:rsidP="001D37CC">
      <w:pPr>
        <w:rPr>
          <w:b/>
        </w:rPr>
      </w:pPr>
      <w:r w:rsidRPr="00A37E3F">
        <w:rPr>
          <w:b/>
        </w:rPr>
        <w:t>TECHNOLOGY</w:t>
      </w:r>
    </w:p>
    <w:p w:rsidR="005E5677" w:rsidRPr="00A37E3F" w:rsidRDefault="005E5677" w:rsidP="005E5677">
      <w:pPr>
        <w:rPr>
          <w:b/>
        </w:rPr>
      </w:pPr>
      <w:r w:rsidRPr="00A37E3F">
        <w:rPr>
          <w:b/>
        </w:rPr>
        <w:t>IMPLEMENTATION STUDIES</w:t>
      </w:r>
    </w:p>
    <w:p w:rsidR="001D37CC" w:rsidRDefault="001D37CC" w:rsidP="00546284"/>
    <w:p w:rsidR="00B31349" w:rsidRDefault="00B31349"/>
    <w:p w:rsidR="00B31349" w:rsidRDefault="00B31349"/>
    <w:p w:rsidR="00A37E3F" w:rsidRPr="00A37E3F" w:rsidRDefault="00A37E3F" w:rsidP="00A37E3F">
      <w:pPr>
        <w:rPr>
          <w:b/>
        </w:rPr>
      </w:pPr>
      <w:r w:rsidRPr="00A37E3F">
        <w:rPr>
          <w:b/>
        </w:rPr>
        <w:t>OFFICE SECRETARIAT STAFF, LOCATION AND CONTACT DETAILS</w:t>
      </w:r>
    </w:p>
    <w:p w:rsidR="00A37E3F" w:rsidRDefault="00A37E3F" w:rsidP="00A37E3F">
      <w:r>
        <w:t xml:space="preserve">GO_PHR </w:t>
      </w:r>
      <w:r>
        <w:t>– Project CONTACT PERSONS</w:t>
      </w:r>
    </w:p>
    <w:p w:rsidR="00A37E3F" w:rsidRDefault="00A37E3F" w:rsidP="00A37E3F">
      <w:proofErr w:type="spellStart"/>
      <w:proofErr w:type="gramStart"/>
      <w:r>
        <w:t>url</w:t>
      </w:r>
      <w:proofErr w:type="spellEnd"/>
      <w:r>
        <w:t xml:space="preserve"> :</w:t>
      </w:r>
      <w:proofErr w:type="gramEnd"/>
      <w:r>
        <w:t xml:space="preserve"> https://247econsult.net/dhc/digiHealth.com/</w:t>
      </w:r>
    </w:p>
    <w:p w:rsidR="00A37E3F" w:rsidRDefault="00A37E3F" w:rsidP="00A37E3F">
      <w:r>
        <w:t xml:space="preserve">Ms. </w:t>
      </w:r>
      <w:proofErr w:type="spellStart"/>
      <w:r>
        <w:t>Surali</w:t>
      </w:r>
      <w:proofErr w:type="spellEnd"/>
      <w:r>
        <w:t xml:space="preserve"> (</w:t>
      </w:r>
      <w:proofErr w:type="spellStart"/>
      <w:r>
        <w:t>eHLC</w:t>
      </w:r>
      <w:proofErr w:type="spellEnd"/>
      <w:r>
        <w:t xml:space="preserve"> program </w:t>
      </w:r>
      <w:proofErr w:type="spellStart"/>
      <w:r>
        <w:t>suppport</w:t>
      </w:r>
      <w:proofErr w:type="spellEnd"/>
      <w:r>
        <w:t>, tech support) - 0703 594 083</w:t>
      </w:r>
    </w:p>
    <w:p w:rsidR="00A37E3F" w:rsidRDefault="00A37E3F" w:rsidP="00A37E3F">
      <w:r>
        <w:t xml:space="preserve">Ms. </w:t>
      </w:r>
      <w:proofErr w:type="spellStart"/>
      <w:r>
        <w:t>Ishani</w:t>
      </w:r>
      <w:proofErr w:type="spellEnd"/>
      <w:r>
        <w:t xml:space="preserve"> </w:t>
      </w:r>
      <w:proofErr w:type="spellStart"/>
      <w:r>
        <w:t>Lankabarana</w:t>
      </w:r>
      <w:proofErr w:type="spellEnd"/>
      <w:r>
        <w:t xml:space="preserve"> (</w:t>
      </w:r>
      <w:proofErr w:type="spellStart"/>
      <w:r>
        <w:t>eHLC</w:t>
      </w:r>
      <w:proofErr w:type="spellEnd"/>
      <w:r>
        <w:t xml:space="preserve"> program support, tech support</w:t>
      </w:r>
      <w:proofErr w:type="gramStart"/>
      <w:r>
        <w:t>)  0713</w:t>
      </w:r>
      <w:proofErr w:type="gramEnd"/>
      <w:r>
        <w:t xml:space="preserve"> 309 309 Phone : 0114 366 998</w:t>
      </w:r>
    </w:p>
    <w:p w:rsidR="00A37E3F" w:rsidRDefault="00A37E3F" w:rsidP="00A37E3F">
      <w:r>
        <w:t xml:space="preserve">Dr. </w:t>
      </w:r>
      <w:proofErr w:type="spellStart"/>
      <w:r>
        <w:t>Ananda</w:t>
      </w:r>
      <w:proofErr w:type="spellEnd"/>
      <w:r>
        <w:t xml:space="preserve"> (LCOM - R Project Lead) - 0764 641 031</w:t>
      </w:r>
    </w:p>
    <w:p w:rsidR="00A37E3F" w:rsidRDefault="00A37E3F" w:rsidP="00A37E3F">
      <w:proofErr w:type="spellStart"/>
      <w:r>
        <w:t>Mr</w:t>
      </w:r>
      <w:proofErr w:type="spellEnd"/>
      <w:r>
        <w:t xml:space="preserve"> Ravi </w:t>
      </w:r>
      <w:proofErr w:type="spellStart"/>
      <w:r>
        <w:t>Abeysekara</w:t>
      </w:r>
      <w:proofErr w:type="spellEnd"/>
      <w:r>
        <w:t xml:space="preserve"> (</w:t>
      </w:r>
      <w:proofErr w:type="spellStart"/>
      <w:r>
        <w:t>eHLC</w:t>
      </w:r>
      <w:proofErr w:type="spellEnd"/>
      <w:r>
        <w:t xml:space="preserve"> Technology Lead) – 0777 330 301</w:t>
      </w:r>
    </w:p>
    <w:p w:rsidR="00A37E3F" w:rsidRDefault="00A37E3F" w:rsidP="00A37E3F">
      <w:proofErr w:type="spellStart"/>
      <w:r>
        <w:t>Mr</w:t>
      </w:r>
      <w:proofErr w:type="spellEnd"/>
      <w:r>
        <w:t xml:space="preserve"> </w:t>
      </w:r>
      <w:proofErr w:type="spellStart"/>
      <w:r>
        <w:t>Ruwan</w:t>
      </w:r>
      <w:proofErr w:type="spellEnd"/>
      <w:r>
        <w:t xml:space="preserve"> </w:t>
      </w:r>
      <w:proofErr w:type="spellStart"/>
      <w:r>
        <w:t>Pathirana</w:t>
      </w:r>
      <w:proofErr w:type="spellEnd"/>
      <w:r>
        <w:t xml:space="preserve"> (</w:t>
      </w:r>
      <w:proofErr w:type="spellStart"/>
      <w:r>
        <w:t>eHLC</w:t>
      </w:r>
      <w:proofErr w:type="spellEnd"/>
      <w:r>
        <w:t xml:space="preserve"> Technology Lead) – 0777 330463</w:t>
      </w:r>
    </w:p>
    <w:p w:rsidR="00A37E3F" w:rsidRDefault="00A37E3F" w:rsidP="00A37E3F">
      <w:proofErr w:type="spellStart"/>
      <w:r>
        <w:t>Dr</w:t>
      </w:r>
      <w:proofErr w:type="spellEnd"/>
      <w:r>
        <w:t xml:space="preserve"> </w:t>
      </w:r>
      <w:proofErr w:type="spellStart"/>
      <w:r>
        <w:t>Chandana</w:t>
      </w:r>
      <w:proofErr w:type="spellEnd"/>
      <w:r>
        <w:t xml:space="preserve"> </w:t>
      </w:r>
      <w:proofErr w:type="spellStart"/>
      <w:r>
        <w:t>Jayasundara</w:t>
      </w:r>
      <w:proofErr w:type="spellEnd"/>
      <w:r>
        <w:t xml:space="preserve"> (Principal Investigator) – 0773 753 151</w:t>
      </w:r>
    </w:p>
    <w:p w:rsidR="00A37E3F" w:rsidRDefault="00A37E3F" w:rsidP="00A37E3F"/>
    <w:p w:rsidR="00A37E3F" w:rsidRDefault="00A37E3F" w:rsidP="00A37E3F">
      <w:proofErr w:type="spellStart"/>
      <w:r>
        <w:t>Biosoft</w:t>
      </w:r>
      <w:proofErr w:type="spellEnd"/>
      <w:r>
        <w:t xml:space="preserve"> Office Address</w:t>
      </w:r>
    </w:p>
    <w:p w:rsidR="00A37E3F" w:rsidRDefault="00A37E3F" w:rsidP="00A37E3F">
      <w:r>
        <w:t xml:space="preserve">No 12 Ridgeway Place, </w:t>
      </w:r>
      <w:proofErr w:type="spellStart"/>
      <w:r>
        <w:t>Bambalapitiya</w:t>
      </w:r>
      <w:proofErr w:type="spellEnd"/>
      <w:r>
        <w:t>, Colombo 4.</w:t>
      </w:r>
    </w:p>
    <w:p w:rsidR="00A37E3F" w:rsidRDefault="00A37E3F" w:rsidP="00A37E3F"/>
    <w:p w:rsidR="00A37E3F" w:rsidRDefault="00A37E3F" w:rsidP="00A37E3F">
      <w:proofErr w:type="spellStart"/>
      <w:r>
        <w:t>Mobios</w:t>
      </w:r>
      <w:proofErr w:type="spellEnd"/>
      <w:r>
        <w:t xml:space="preserve"> Office address</w:t>
      </w:r>
    </w:p>
    <w:p w:rsidR="00A37E3F" w:rsidRDefault="00A37E3F" w:rsidP="00A37E3F">
      <w:pPr>
        <w:rPr>
          <w:b/>
        </w:rPr>
      </w:pPr>
      <w:r>
        <w:t xml:space="preserve">No 12 Ridgeway Place, </w:t>
      </w:r>
      <w:proofErr w:type="spellStart"/>
      <w:r>
        <w:t>Bambalapitiya</w:t>
      </w:r>
      <w:proofErr w:type="spellEnd"/>
      <w:r>
        <w:t>, Colombo 4.</w:t>
      </w:r>
    </w:p>
    <w:p w:rsidR="001C2F52" w:rsidRDefault="001C2F52"/>
    <w:p w:rsidR="001C2F52" w:rsidRDefault="001C2F52"/>
    <w:p w:rsidR="001D37CC" w:rsidRPr="00A37E3F" w:rsidRDefault="001D37CC">
      <w:pPr>
        <w:rPr>
          <w:b/>
        </w:rPr>
      </w:pPr>
      <w:r w:rsidRPr="00A37E3F">
        <w:rPr>
          <w:b/>
        </w:rPr>
        <w:t>TECHNOLOGY</w:t>
      </w:r>
    </w:p>
    <w:p w:rsidR="001D37CC" w:rsidRDefault="001D37CC" w:rsidP="001D37CC">
      <w:proofErr w:type="spellStart"/>
      <w:r>
        <w:t>Chatbot</w:t>
      </w:r>
      <w:proofErr w:type="spellEnd"/>
      <w:r>
        <w:t xml:space="preserve"> Technology</w:t>
      </w:r>
    </w:p>
    <w:p w:rsidR="001D37CC" w:rsidRDefault="001D37CC" w:rsidP="001D37CC">
      <w:r>
        <w:t>Database Technology</w:t>
      </w:r>
    </w:p>
    <w:p w:rsidR="001D37CC" w:rsidRDefault="001D37CC" w:rsidP="001D37CC">
      <w:r>
        <w:t>Server Technology</w:t>
      </w:r>
    </w:p>
    <w:p w:rsidR="001D37CC" w:rsidRDefault="001D37CC" w:rsidP="001D37CC"/>
    <w:p w:rsidR="001D37CC" w:rsidRDefault="001D37CC" w:rsidP="001D37CC">
      <w:proofErr w:type="spellStart"/>
      <w:r>
        <w:t>Chatbot</w:t>
      </w:r>
      <w:proofErr w:type="spellEnd"/>
      <w:r>
        <w:t xml:space="preserve"> Technology</w:t>
      </w:r>
    </w:p>
    <w:p w:rsidR="001D37CC" w:rsidRDefault="001D37CC" w:rsidP="001D37CC">
      <w:proofErr w:type="spellStart"/>
      <w:r>
        <w:t>ChatBot</w:t>
      </w:r>
      <w:proofErr w:type="spellEnd"/>
      <w:r>
        <w:t xml:space="preserve"> (CB) is simply a computer software. It simulates a human conversation. A CB will carry </w:t>
      </w:r>
    </w:p>
    <w:p w:rsidR="001D37CC" w:rsidRDefault="001D37CC" w:rsidP="001D37CC">
      <w:proofErr w:type="gramStart"/>
      <w:r>
        <w:t>out</w:t>
      </w:r>
      <w:proofErr w:type="gramEnd"/>
      <w:r>
        <w:t xml:space="preserve"> this conversation via messages or voice commands which either way is a trivial programming</w:t>
      </w:r>
    </w:p>
    <w:p w:rsidR="001D37CC" w:rsidRDefault="001D37CC" w:rsidP="001D37CC">
      <w:proofErr w:type="gramStart"/>
      <w:r>
        <w:t>task</w:t>
      </w:r>
      <w:proofErr w:type="gramEnd"/>
      <w:r>
        <w:t>. Anyway CBs are programed to work independently of the humans (</w:t>
      </w:r>
      <w:proofErr w:type="spellStart"/>
      <w:r>
        <w:t>Elupula</w:t>
      </w:r>
      <w:proofErr w:type="spellEnd"/>
      <w:r>
        <w:t xml:space="preserve"> 2019). CBs are </w:t>
      </w:r>
    </w:p>
    <w:p w:rsidR="001D37CC" w:rsidRDefault="001D37CC" w:rsidP="001D37CC">
      <w:proofErr w:type="gramStart"/>
      <w:r>
        <w:t>particularly</w:t>
      </w:r>
      <w:proofErr w:type="gramEnd"/>
      <w:r>
        <w:t xml:space="preserve"> useful in repetitive tasks in human conversations for instance like taking</w:t>
      </w:r>
    </w:p>
    <w:p w:rsidR="001D37CC" w:rsidRDefault="001D37CC" w:rsidP="001D37CC">
      <w:proofErr w:type="gramStart"/>
      <w:r>
        <w:t>consent</w:t>
      </w:r>
      <w:proofErr w:type="gramEnd"/>
      <w:r>
        <w:t xml:space="preserve"> for a research project.  Here probably the CB has added advantage of strikingly</w:t>
      </w:r>
    </w:p>
    <w:p w:rsidR="001D37CC" w:rsidRDefault="001D37CC" w:rsidP="001D37CC">
      <w:proofErr w:type="gramStart"/>
      <w:r>
        <w:t>similar</w:t>
      </w:r>
      <w:proofErr w:type="gramEnd"/>
      <w:r>
        <w:t xml:space="preserve"> verbatim output for each and every recruit in a sample running </w:t>
      </w:r>
      <w:proofErr w:type="spellStart"/>
      <w:r>
        <w:t>upto</w:t>
      </w:r>
      <w:proofErr w:type="spellEnd"/>
      <w:r>
        <w:t xml:space="preserve"> even hundreds</w:t>
      </w:r>
    </w:p>
    <w:p w:rsidR="001D37CC" w:rsidRDefault="001D37CC" w:rsidP="001D37CC">
      <w:proofErr w:type="gramStart"/>
      <w:r>
        <w:t>of</w:t>
      </w:r>
      <w:proofErr w:type="gramEnd"/>
      <w:r>
        <w:t xml:space="preserve"> thousands. CBs are also now known as Intelligent Personal Assistants. This is because of the</w:t>
      </w:r>
    </w:p>
    <w:p w:rsidR="001D37CC" w:rsidRDefault="001D37CC" w:rsidP="001D37CC">
      <w:r>
        <w:t xml:space="preserve">AI based programming used </w:t>
      </w:r>
      <w:proofErr w:type="gramStart"/>
      <w:r>
        <w:t>in  some</w:t>
      </w:r>
      <w:proofErr w:type="gramEnd"/>
      <w:r>
        <w:t xml:space="preserve"> of the most modern bots (</w:t>
      </w:r>
      <w:proofErr w:type="spellStart"/>
      <w:r>
        <w:t>Walch</w:t>
      </w:r>
      <w:proofErr w:type="spellEnd"/>
      <w:r>
        <w:t xml:space="preserve"> 2019). We designed and </w:t>
      </w:r>
    </w:p>
    <w:p w:rsidR="001D37CC" w:rsidRDefault="001D37CC" w:rsidP="001D37CC">
      <w:proofErr w:type="gramStart"/>
      <w:r>
        <w:t>deployed</w:t>
      </w:r>
      <w:proofErr w:type="gramEnd"/>
      <w:r>
        <w:t xml:space="preserve"> several CBs for this study for the following reasons : </w:t>
      </w:r>
    </w:p>
    <w:p w:rsidR="001D37CC" w:rsidRDefault="001D37CC" w:rsidP="001D37CC"/>
    <w:p w:rsidR="001D37CC" w:rsidRDefault="001D37CC" w:rsidP="001D37CC">
      <w:r>
        <w:t xml:space="preserve">1. The scalability requirements - we need to recruit as many as possible for the success of the project </w:t>
      </w:r>
    </w:p>
    <w:p w:rsidR="001D37CC" w:rsidRDefault="001D37CC" w:rsidP="001D37CC">
      <w:r>
        <w:t>2. The efficiency - the repeatability and reliability of the conversation</w:t>
      </w:r>
    </w:p>
    <w:p w:rsidR="001D37CC" w:rsidRDefault="001D37CC" w:rsidP="001D37CC">
      <w:r>
        <w:t>3. Cost benefit - it is thousand times cheaper to use a CB rather than physicians to elicit some of the most repetitively asked questions in traditional medical history taking.</w:t>
      </w:r>
    </w:p>
    <w:p w:rsidR="001D37CC" w:rsidRDefault="001D37CC" w:rsidP="001D37CC">
      <w:r>
        <w:t>4. Availability of the technology for the company sponsoring this program</w:t>
      </w:r>
    </w:p>
    <w:p w:rsidR="001D37CC" w:rsidRDefault="001D37CC" w:rsidP="001D37CC">
      <w:r>
        <w:t>5. Reusability of the some of the CBs for the same purposes</w:t>
      </w:r>
    </w:p>
    <w:p w:rsidR="001D37CC" w:rsidRDefault="001D37CC" w:rsidP="001D37CC"/>
    <w:p w:rsidR="001D37CC" w:rsidRDefault="001D37CC" w:rsidP="001D37CC">
      <w:r>
        <w:t>Database Technology</w:t>
      </w:r>
    </w:p>
    <w:p w:rsidR="001D37CC" w:rsidRDefault="001D37CC" w:rsidP="001D37CC">
      <w:r>
        <w:t xml:space="preserve">PHR is an electronic personal health record designed and developed using JQM hybrid technology </w:t>
      </w:r>
    </w:p>
    <w:p w:rsidR="001D37CC" w:rsidRDefault="001D37CC" w:rsidP="001D37CC">
      <w:proofErr w:type="gramStart"/>
      <w:r>
        <w:t>to</w:t>
      </w:r>
      <w:proofErr w:type="gramEnd"/>
      <w:r>
        <w:t xml:space="preserve"> be deployed over the internet as a web application. The data is saved in </w:t>
      </w:r>
      <w:proofErr w:type="gramStart"/>
      <w:r>
        <w:t xml:space="preserve">a  </w:t>
      </w:r>
      <w:proofErr w:type="spellStart"/>
      <w:r>
        <w:t>MySql</w:t>
      </w:r>
      <w:proofErr w:type="spellEnd"/>
      <w:proofErr w:type="gramEnd"/>
      <w:r>
        <w:t xml:space="preserve"> database </w:t>
      </w:r>
    </w:p>
    <w:p w:rsidR="001D37CC" w:rsidRDefault="001D37CC" w:rsidP="001D37CC">
      <w:proofErr w:type="gramStart"/>
      <w:r>
        <w:t>server</w:t>
      </w:r>
      <w:proofErr w:type="gramEnd"/>
      <w:r>
        <w:t xml:space="preserve"> at the namecheap.com hosting company.  The PHR system runs on MySQL server </w:t>
      </w:r>
    </w:p>
    <w:p w:rsidR="001D37CC" w:rsidRDefault="001D37CC" w:rsidP="001D37CC">
      <w:proofErr w:type="gramStart"/>
      <w:r>
        <w:t>version</w:t>
      </w:r>
      <w:proofErr w:type="gramEnd"/>
      <w:r>
        <w:t xml:space="preserve">: 5.6.36-82.1-log - </w:t>
      </w:r>
      <w:proofErr w:type="spellStart"/>
      <w:r>
        <w:t>Percona</w:t>
      </w:r>
      <w:proofErr w:type="spellEnd"/>
      <w:r>
        <w:t xml:space="preserve"> Server (GPL), Release 82.1, Revision 1a00d79 on PHP </w:t>
      </w:r>
    </w:p>
    <w:p w:rsidR="001D37CC" w:rsidRDefault="001D37CC" w:rsidP="001D37CC">
      <w:proofErr w:type="gramStart"/>
      <w:r>
        <w:t>version</w:t>
      </w:r>
      <w:proofErr w:type="gramEnd"/>
      <w:r>
        <w:t xml:space="preserve">: 5.6.30.  At the end of the study a master database file will be generated using the </w:t>
      </w:r>
    </w:p>
    <w:p w:rsidR="001D37CC" w:rsidRDefault="001D37CC" w:rsidP="001D37CC">
      <w:proofErr w:type="spellStart"/>
      <w:r>
        <w:t>MySql</w:t>
      </w:r>
      <w:proofErr w:type="spellEnd"/>
      <w:r>
        <w:t xml:space="preserve"> server and kept at the office secretariat.  The master database file will be generated in </w:t>
      </w:r>
    </w:p>
    <w:p w:rsidR="001D37CC" w:rsidRDefault="001D37CC" w:rsidP="001D37CC">
      <w:proofErr w:type="gramStart"/>
      <w:r>
        <w:t>the</w:t>
      </w:r>
      <w:proofErr w:type="gramEnd"/>
      <w:r>
        <w:t xml:space="preserve"> following 5 file formats - CSV for MS Excel, open document spreadsheet, CSV, pdf and </w:t>
      </w:r>
    </w:p>
    <w:p w:rsidR="001D37CC" w:rsidRDefault="001D37CC" w:rsidP="001D37CC">
      <w:r>
        <w:t xml:space="preserve">XML formats.  This will help the research team to migrate the data into SPSS, SAS or any </w:t>
      </w:r>
    </w:p>
    <w:p w:rsidR="001D37CC" w:rsidRDefault="001D37CC" w:rsidP="001D37CC">
      <w:proofErr w:type="gramStart"/>
      <w:r>
        <w:lastRenderedPageBreak/>
        <w:t>other</w:t>
      </w:r>
      <w:proofErr w:type="gramEnd"/>
      <w:r>
        <w:t xml:space="preserve"> statistical package for further data analysis. Once this is done original data then will be kept for a maximum duration of 1 year at the server and then permanently deleted from the server.</w:t>
      </w:r>
    </w:p>
    <w:p w:rsidR="001D37CC" w:rsidRDefault="001D37CC" w:rsidP="001D37CC"/>
    <w:p w:rsidR="001D37CC" w:rsidRDefault="001D37CC" w:rsidP="001D37CC">
      <w:r>
        <w:t>Server Technology</w:t>
      </w:r>
    </w:p>
    <w:p w:rsidR="001D37CC" w:rsidRDefault="001D37CC" w:rsidP="001D37CC">
      <w:r>
        <w:t xml:space="preserve">The PHR system is hosted at </w:t>
      </w:r>
      <w:proofErr w:type="spellStart"/>
      <w:r>
        <w:t>Namecheap</w:t>
      </w:r>
      <w:proofErr w:type="spellEnd"/>
      <w:r>
        <w:t xml:space="preserve"> </w:t>
      </w:r>
      <w:proofErr w:type="gramStart"/>
      <w:r>
        <w:t>company</w:t>
      </w:r>
      <w:proofErr w:type="gramEnd"/>
      <w:r>
        <w:t xml:space="preserve"> https://www.namecheap.com.</w:t>
      </w:r>
    </w:p>
    <w:p w:rsidR="001D37CC" w:rsidRDefault="001D37CC" w:rsidP="001D37CC">
      <w:proofErr w:type="spellStart"/>
      <w:r>
        <w:t>Namecheap</w:t>
      </w:r>
      <w:proofErr w:type="spellEnd"/>
      <w:r>
        <w:t xml:space="preserve"> is an ICANN-accredited domain name registrar providing domain name registration </w:t>
      </w:r>
    </w:p>
    <w:p w:rsidR="001D37CC" w:rsidRDefault="001D37CC" w:rsidP="001D37CC">
      <w:proofErr w:type="gramStart"/>
      <w:r>
        <w:t>and</w:t>
      </w:r>
      <w:proofErr w:type="gramEnd"/>
      <w:r>
        <w:t xml:space="preserve"> web hosting based in Phoenix, Arizona, US. </w:t>
      </w:r>
      <w:proofErr w:type="spellStart"/>
      <w:r>
        <w:t>Namecheap</w:t>
      </w:r>
      <w:proofErr w:type="spellEnd"/>
      <w:r>
        <w:t xml:space="preserve"> is a </w:t>
      </w:r>
      <w:proofErr w:type="spellStart"/>
      <w:r>
        <w:t>well known</w:t>
      </w:r>
      <w:proofErr w:type="spellEnd"/>
      <w:r>
        <w:t xml:space="preserve"> hosting provider with </w:t>
      </w:r>
    </w:p>
    <w:p w:rsidR="001D37CC" w:rsidRDefault="001D37CC" w:rsidP="001D37CC">
      <w:r>
        <w:t xml:space="preserve">11 million registered users and 10 million domains. It has many security features included in its </w:t>
      </w:r>
    </w:p>
    <w:p w:rsidR="001D37CC" w:rsidRDefault="001D37CC" w:rsidP="001D37CC">
      <w:proofErr w:type="gramStart"/>
      <w:r>
        <w:t>plans</w:t>
      </w:r>
      <w:proofErr w:type="gramEnd"/>
      <w:r>
        <w:t xml:space="preserve">. Overall, </w:t>
      </w:r>
      <w:proofErr w:type="spellStart"/>
      <w:r>
        <w:t>Namecheap</w:t>
      </w:r>
      <w:proofErr w:type="spellEnd"/>
      <w:r>
        <w:t xml:space="preserve"> is good domain registrar and provide domain names and web hosting </w:t>
      </w:r>
    </w:p>
    <w:p w:rsidR="001D37CC" w:rsidRDefault="001D37CC" w:rsidP="001D37CC">
      <w:proofErr w:type="gramStart"/>
      <w:r>
        <w:t>services</w:t>
      </w:r>
      <w:proofErr w:type="gramEnd"/>
      <w:r>
        <w:t xml:space="preserve"> at reasonable prices and industry standard security features, flexible domain management </w:t>
      </w:r>
    </w:p>
    <w:p w:rsidR="001D37CC" w:rsidRDefault="001D37CC" w:rsidP="001D37CC">
      <w:proofErr w:type="gramStart"/>
      <w:r>
        <w:t>services</w:t>
      </w:r>
      <w:proofErr w:type="gramEnd"/>
      <w:r>
        <w:t>. They also offer around-the-clock customer support and dynamic DNS performance.</w:t>
      </w:r>
    </w:p>
    <w:p w:rsidR="001D37CC" w:rsidRDefault="001D37CC" w:rsidP="001D37CC">
      <w:r>
        <w:t xml:space="preserve">In addition </w:t>
      </w:r>
      <w:proofErr w:type="spellStart"/>
      <w:r>
        <w:t>Namecheap</w:t>
      </w:r>
      <w:proofErr w:type="spellEnd"/>
      <w:r>
        <w:t xml:space="preserve"> offers SSL certificates and </w:t>
      </w:r>
      <w:proofErr w:type="spellStart"/>
      <w:r>
        <w:t>DDoS</w:t>
      </w:r>
      <w:proofErr w:type="spellEnd"/>
      <w:r>
        <w:t xml:space="preserve"> protection which provides acceptable</w:t>
      </w:r>
    </w:p>
    <w:p w:rsidR="001C2F52" w:rsidRDefault="001D37CC" w:rsidP="001D37CC">
      <w:proofErr w:type="gramStart"/>
      <w:r>
        <w:t>security</w:t>
      </w:r>
      <w:proofErr w:type="gramEnd"/>
      <w:r>
        <w:t xml:space="preserve"> for the systems relevant to this project.</w:t>
      </w:r>
    </w:p>
    <w:p w:rsidR="00CB4704" w:rsidRDefault="00CB4704" w:rsidP="001D37CC"/>
    <w:p w:rsidR="005E5677" w:rsidRPr="00A37E3F" w:rsidRDefault="005E5677" w:rsidP="001D37CC">
      <w:pPr>
        <w:rPr>
          <w:b/>
        </w:rPr>
      </w:pPr>
      <w:bookmarkStart w:id="0" w:name="_GoBack"/>
      <w:r w:rsidRPr="00A37E3F">
        <w:rPr>
          <w:b/>
        </w:rPr>
        <w:t>IMPLEMENTATION STUDIES</w:t>
      </w:r>
    </w:p>
    <w:bookmarkEnd w:id="0"/>
    <w:p w:rsidR="0036129B" w:rsidRDefault="0036129B" w:rsidP="001D37CC"/>
    <w:p w:rsidR="00CB4704" w:rsidRDefault="00CB4704" w:rsidP="00CB4704">
      <w:r>
        <w:t>Implementation studies measure the success of the implementation of an intervention. This is</w:t>
      </w:r>
      <w:r w:rsidR="0036129B">
        <w:t xml:space="preserve"> </w:t>
      </w:r>
      <w:r>
        <w:t>important because the outcome of an intervention outside of the research context to a great extent</w:t>
      </w:r>
      <w:r w:rsidR="0036129B">
        <w:t xml:space="preserve"> </w:t>
      </w:r>
      <w:r>
        <w:t xml:space="preserve">depends on the implementation. The designers of implementation of research </w:t>
      </w:r>
      <w:proofErr w:type="gramStart"/>
      <w:r>
        <w:t xml:space="preserve">interventions </w:t>
      </w:r>
      <w:r w:rsidR="0036129B">
        <w:t xml:space="preserve"> u</w:t>
      </w:r>
      <w:r>
        <w:t>sually</w:t>
      </w:r>
      <w:proofErr w:type="gramEnd"/>
      <w:r>
        <w:t xml:space="preserve"> prepare an implementation strategy.  Implementation strategy usually includes the steps and modifications</w:t>
      </w:r>
      <w:r w:rsidR="00582074">
        <w:t xml:space="preserve"> r</w:t>
      </w:r>
      <w:r>
        <w:t>equired to carry out the intervention as studied in the research context. These steps and modif</w:t>
      </w:r>
      <w:r w:rsidR="00582074">
        <w:t>i</w:t>
      </w:r>
      <w:r>
        <w:t>cation</w:t>
      </w:r>
      <w:r w:rsidR="00582074">
        <w:t xml:space="preserve"> </w:t>
      </w:r>
      <w:r>
        <w:t>of course should not compromise the intervention in a way the outcome expected is changed.</w:t>
      </w:r>
      <w:r w:rsidR="00582074">
        <w:t xml:space="preserve"> </w:t>
      </w:r>
      <w:r>
        <w:t>Usually many actions can be taken and in fact should be taken realistically speaking to apply many of the</w:t>
      </w:r>
      <w:r w:rsidR="00582074">
        <w:t xml:space="preserve"> </w:t>
      </w:r>
      <w:r>
        <w:t>research findings reported in the literature particularly coming from different sociocultural contexts.</w:t>
      </w:r>
      <w:r w:rsidR="00582074">
        <w:t xml:space="preserve"> </w:t>
      </w:r>
      <w:r>
        <w:t xml:space="preserve">Therefore when an </w:t>
      </w:r>
      <w:proofErr w:type="gramStart"/>
      <w:r>
        <w:t>evidence  based</w:t>
      </w:r>
      <w:proofErr w:type="gramEnd"/>
      <w:r>
        <w:t xml:space="preserve"> intervention does not produce the required outcomes outside of</w:t>
      </w:r>
      <w:r w:rsidR="00582074">
        <w:t xml:space="preserve"> </w:t>
      </w:r>
      <w:r>
        <w:t>the research context then the impleme</w:t>
      </w:r>
      <w:r w:rsidR="00582074">
        <w:t>n</w:t>
      </w:r>
      <w:r>
        <w:t xml:space="preserve">tation strategy is explored to evaluate the outcomes. </w:t>
      </w:r>
    </w:p>
    <w:p w:rsidR="00CB4704" w:rsidRDefault="00CB4704" w:rsidP="00CB4704">
      <w:r>
        <w:t>Usually the primary research study gives the details of the method of the study which usually comprise</w:t>
      </w:r>
      <w:r w:rsidR="0036129B">
        <w:t xml:space="preserve"> </w:t>
      </w:r>
      <w:r>
        <w:t>the main implementati</w:t>
      </w:r>
      <w:r w:rsidR="00582074">
        <w:t>o</w:t>
      </w:r>
      <w:r>
        <w:t>n strategy. But research being a very costly exercise and also being a luxury for</w:t>
      </w:r>
      <w:r w:rsidR="0036129B">
        <w:t xml:space="preserve"> </w:t>
      </w:r>
      <w:r>
        <w:t>the researchers in the developing countries some of the research may require careful consideration of</w:t>
      </w:r>
      <w:r w:rsidR="0036129B">
        <w:t xml:space="preserve"> </w:t>
      </w:r>
      <w:r>
        <w:t>the methodology of the primary research to adapt to the local context. This is where the</w:t>
      </w:r>
      <w:r w:rsidR="0036129B">
        <w:t xml:space="preserve"> </w:t>
      </w:r>
      <w:r>
        <w:t>implementati</w:t>
      </w:r>
      <w:r w:rsidR="00582074">
        <w:t>o</w:t>
      </w:r>
      <w:r>
        <w:t>n fidelity assumes importance.  Implementation fidelity is the degree to which the</w:t>
      </w:r>
      <w:r w:rsidR="0036129B">
        <w:t xml:space="preserve"> </w:t>
      </w:r>
      <w:r>
        <w:t>intervention as execute is compatible w</w:t>
      </w:r>
      <w:r w:rsidR="00582074">
        <w:t>i</w:t>
      </w:r>
      <w:r>
        <w:t>th the specifications of the implementers of the intervention.</w:t>
      </w:r>
    </w:p>
    <w:p w:rsidR="0036129B" w:rsidRDefault="0036129B" w:rsidP="0036129B"/>
    <w:p w:rsidR="0036129B" w:rsidRDefault="0036129B" w:rsidP="0036129B">
      <w:r>
        <w:t xml:space="preserve">What is Implementation Fidelity of a </w:t>
      </w:r>
      <w:proofErr w:type="gramStart"/>
      <w:r>
        <w:t>Project ?</w:t>
      </w:r>
      <w:proofErr w:type="gramEnd"/>
    </w:p>
    <w:p w:rsidR="0036129B" w:rsidRDefault="0036129B" w:rsidP="0036129B">
      <w:r>
        <w:lastRenderedPageBreak/>
        <w:t>(</w:t>
      </w:r>
      <w:r w:rsidR="00B47F91">
        <w:t xml:space="preserve">Bowen et al. 2009, </w:t>
      </w:r>
      <w:r>
        <w:t xml:space="preserve">Carrol et al. 2007, </w:t>
      </w:r>
      <w:proofErr w:type="spellStart"/>
      <w:r>
        <w:t>Dusenbury</w:t>
      </w:r>
      <w:proofErr w:type="spellEnd"/>
      <w:r>
        <w:t xml:space="preserve"> et al. 2003, Elliot et al. 2004, </w:t>
      </w:r>
      <w:proofErr w:type="spellStart"/>
      <w:r>
        <w:t>Mihalic</w:t>
      </w:r>
      <w:proofErr w:type="spellEnd"/>
      <w:r>
        <w:t xml:space="preserve"> 2004, </w:t>
      </w:r>
      <w:proofErr w:type="spellStart"/>
      <w:r>
        <w:t>Mihalic</w:t>
      </w:r>
      <w:proofErr w:type="spellEnd"/>
      <w:r>
        <w:t xml:space="preserve"> 2002)</w:t>
      </w:r>
    </w:p>
    <w:p w:rsidR="0036129B" w:rsidRDefault="0036129B" w:rsidP="0036129B">
      <w:r>
        <w:t xml:space="preserve">Implementation fidelity is the degree to which a program </w:t>
      </w:r>
    </w:p>
    <w:p w:rsidR="0036129B" w:rsidRDefault="0036129B" w:rsidP="0036129B">
      <w:proofErr w:type="gramStart"/>
      <w:r>
        <w:t>is</w:t>
      </w:r>
      <w:proofErr w:type="gramEnd"/>
      <w:r>
        <w:t xml:space="preserve"> implemented  as intended by the program developers.</w:t>
      </w:r>
    </w:p>
    <w:p w:rsidR="0036129B" w:rsidRDefault="0036129B" w:rsidP="0036129B">
      <w:r>
        <w:t>It is important because implementation fidelity acts as a potential</w:t>
      </w:r>
    </w:p>
    <w:p w:rsidR="0036129B" w:rsidRDefault="0036129B" w:rsidP="0036129B">
      <w:proofErr w:type="gramStart"/>
      <w:r>
        <w:t>moderator</w:t>
      </w:r>
      <w:proofErr w:type="gramEnd"/>
      <w:r>
        <w:t xml:space="preserve"> of the relationship between interventions</w:t>
      </w:r>
    </w:p>
    <w:p w:rsidR="0036129B" w:rsidRDefault="0036129B" w:rsidP="0036129B">
      <w:proofErr w:type="gramStart"/>
      <w:r>
        <w:t>and</w:t>
      </w:r>
      <w:proofErr w:type="gramEnd"/>
      <w:r>
        <w:t xml:space="preserve"> their intended outcomes. It is measured by assessing 5 </w:t>
      </w:r>
      <w:proofErr w:type="gramStart"/>
      <w:r>
        <w:t>factors :</w:t>
      </w:r>
      <w:proofErr w:type="gramEnd"/>
    </w:p>
    <w:p w:rsidR="0036129B" w:rsidRDefault="0036129B" w:rsidP="0036129B">
      <w:r>
        <w:t>1. Adherence</w:t>
      </w:r>
    </w:p>
    <w:p w:rsidR="0036129B" w:rsidRDefault="0036129B" w:rsidP="0036129B">
      <w:r>
        <w:t xml:space="preserve">2. </w:t>
      </w:r>
      <w:proofErr w:type="spellStart"/>
      <w:r>
        <w:t>Epxosure</w:t>
      </w:r>
      <w:proofErr w:type="spellEnd"/>
      <w:r>
        <w:t>/Dose</w:t>
      </w:r>
    </w:p>
    <w:p w:rsidR="0036129B" w:rsidRDefault="0036129B" w:rsidP="0036129B">
      <w:r>
        <w:t>3. Quality of delivery</w:t>
      </w:r>
    </w:p>
    <w:p w:rsidR="0036129B" w:rsidRDefault="0036129B" w:rsidP="0036129B">
      <w:r>
        <w:t xml:space="preserve">4. Participant </w:t>
      </w:r>
      <w:proofErr w:type="spellStart"/>
      <w:r>
        <w:t>reponsiveness</w:t>
      </w:r>
      <w:proofErr w:type="spellEnd"/>
    </w:p>
    <w:p w:rsidR="0036129B" w:rsidRDefault="0036129B" w:rsidP="0036129B">
      <w:r>
        <w:t>5. Program differentiation</w:t>
      </w:r>
    </w:p>
    <w:p w:rsidR="0036129B" w:rsidRDefault="0036129B" w:rsidP="0036129B"/>
    <w:p w:rsidR="0036129B" w:rsidRDefault="0036129B" w:rsidP="0036129B">
      <w:r>
        <w:t xml:space="preserve">What is Feasibility of a </w:t>
      </w:r>
      <w:proofErr w:type="gramStart"/>
      <w:r>
        <w:t>Project ?</w:t>
      </w:r>
      <w:proofErr w:type="gramEnd"/>
    </w:p>
    <w:p w:rsidR="0036129B" w:rsidRDefault="0036129B" w:rsidP="0036129B">
      <w:r>
        <w:t xml:space="preserve">(McLeod 2021)(Bowen et al. 2009, </w:t>
      </w:r>
      <w:proofErr w:type="spellStart"/>
      <w:r>
        <w:t>Carrol</w:t>
      </w:r>
      <w:proofErr w:type="spellEnd"/>
      <w:r>
        <w:t xml:space="preserve"> et al. 2007, Dane and Schneider 1998)</w:t>
      </w:r>
    </w:p>
    <w:p w:rsidR="0036129B" w:rsidRDefault="0036129B" w:rsidP="0036129B">
      <w:r>
        <w:t>Feasibility evaluates the practicality of the project so that the implementation can be undertaken</w:t>
      </w:r>
    </w:p>
    <w:p w:rsidR="0036129B" w:rsidRDefault="0036129B" w:rsidP="0036129B">
      <w:proofErr w:type="gramStart"/>
      <w:r>
        <w:t>without</w:t>
      </w:r>
      <w:proofErr w:type="gramEnd"/>
      <w:r>
        <w:t xml:space="preserve"> undue concern of failure. Feasibility is a measure of program's potential for success and thus an</w:t>
      </w:r>
    </w:p>
    <w:p w:rsidR="0036129B" w:rsidRDefault="0036129B" w:rsidP="0036129B">
      <w:proofErr w:type="gramStart"/>
      <w:r>
        <w:t>important</w:t>
      </w:r>
      <w:proofErr w:type="gramEnd"/>
      <w:r>
        <w:t xml:space="preserve"> factor in the credibility of the program. Feasibility studies are critical for developing novel</w:t>
      </w:r>
    </w:p>
    <w:p w:rsidR="0036129B" w:rsidRDefault="0036129B" w:rsidP="0036129B">
      <w:proofErr w:type="gramStart"/>
      <w:r>
        <w:t>and</w:t>
      </w:r>
      <w:proofErr w:type="gramEnd"/>
      <w:r>
        <w:t xml:space="preserve"> complex projects. While feasibility as a concept includes among other things efficacy, </w:t>
      </w:r>
    </w:p>
    <w:p w:rsidR="0036129B" w:rsidRDefault="0036129B" w:rsidP="0036129B">
      <w:proofErr w:type="gramStart"/>
      <w:r>
        <w:t>legal</w:t>
      </w:r>
      <w:proofErr w:type="gramEnd"/>
      <w:r>
        <w:t xml:space="preserve"> matters, finances and marketability we will be focusing only on 3 factors in the current project.</w:t>
      </w:r>
    </w:p>
    <w:p w:rsidR="0036129B" w:rsidRDefault="0036129B" w:rsidP="0036129B">
      <w:r>
        <w:t xml:space="preserve">They </w:t>
      </w:r>
      <w:proofErr w:type="gramStart"/>
      <w:r>
        <w:t>are :</w:t>
      </w:r>
      <w:proofErr w:type="gramEnd"/>
    </w:p>
    <w:p w:rsidR="0036129B" w:rsidRDefault="0036129B" w:rsidP="0036129B">
      <w:r>
        <w:t>1. Limited efficacy testing</w:t>
      </w:r>
    </w:p>
    <w:p w:rsidR="0036129B" w:rsidRDefault="0036129B" w:rsidP="0036129B">
      <w:r>
        <w:t>2. Data quality dimensions</w:t>
      </w:r>
    </w:p>
    <w:p w:rsidR="0036129B" w:rsidRDefault="0036129B" w:rsidP="0036129B">
      <w:r>
        <w:t>2. Program complexity</w:t>
      </w:r>
    </w:p>
    <w:p w:rsidR="00CB4704" w:rsidRDefault="0036129B" w:rsidP="0036129B">
      <w:r>
        <w:t>3. Facilitators of the program delivery</w:t>
      </w:r>
    </w:p>
    <w:p w:rsidR="0036129B" w:rsidRDefault="0036129B" w:rsidP="0036129B"/>
    <w:p w:rsidR="00CB4704" w:rsidRDefault="00CB4704" w:rsidP="00CB4704">
      <w:r>
        <w:t xml:space="preserve">The following measures are usually taken to assess the implementation fidelity of an </w:t>
      </w:r>
      <w:proofErr w:type="gramStart"/>
      <w:r>
        <w:t>intervention :</w:t>
      </w:r>
      <w:proofErr w:type="gramEnd"/>
    </w:p>
    <w:p w:rsidR="00CB4704" w:rsidRDefault="00CB4704" w:rsidP="00CB4704">
      <w:r>
        <w:t>Adherence to an intervention - degree to which the intervention is delivered as designed or written</w:t>
      </w:r>
    </w:p>
    <w:p w:rsidR="00CB4704" w:rsidRDefault="00CB4704" w:rsidP="00CB4704">
      <w:r>
        <w:lastRenderedPageBreak/>
        <w:t>Exposure or dose - amount of intervention received by the participants OR the frequency and duration of the intervention designers of the intervention wanted and achieved</w:t>
      </w:r>
    </w:p>
    <w:p w:rsidR="00CB4704" w:rsidRDefault="00CB4704" w:rsidP="00CB4704">
      <w:r>
        <w:t>Quality of delivery - manner in which the research assistant, volunteer or staff member delivers the intervention</w:t>
      </w:r>
    </w:p>
    <w:p w:rsidR="00CB4704" w:rsidRDefault="00CB4704" w:rsidP="00CB4704">
      <w:r>
        <w:t>Participant responsiveness - degree of engagement of the participants of the program</w:t>
      </w:r>
    </w:p>
    <w:p w:rsidR="00CB4704" w:rsidRDefault="00CB4704" w:rsidP="00CB4704">
      <w:r>
        <w:t>Program</w:t>
      </w:r>
      <w:r w:rsidR="00582074">
        <w:t xml:space="preserve"> </w:t>
      </w:r>
      <w:r>
        <w:t>differentiation - component analysis and usage patterns</w:t>
      </w:r>
    </w:p>
    <w:p w:rsidR="00CB4704" w:rsidRDefault="00CB4704" w:rsidP="00CB4704">
      <w:r>
        <w:t xml:space="preserve">Limited-efficacy </w:t>
      </w:r>
      <w:proofErr w:type="gramStart"/>
      <w:r>
        <w:t>testing :</w:t>
      </w:r>
      <w:proofErr w:type="gramEnd"/>
      <w:r>
        <w:t xml:space="preserve"> Limited efficacy testing usually refers to a first impression assessment of the tool or intervention for its potential. Thus it is limited in statistical robustness, sampling and methodology yet provide a strong credibility to its ability to deliver the expected outcomes in future research. They are also referred to as pilot studies or proof of concept studies depending on the level of sophistication of the intervention.</w:t>
      </w:r>
    </w:p>
    <w:p w:rsidR="00CB4704" w:rsidRDefault="00CB4704" w:rsidP="00CB4704">
      <w:r>
        <w:t xml:space="preserve"> (</w:t>
      </w:r>
      <w:proofErr w:type="spellStart"/>
      <w:r>
        <w:t>Dusenbury</w:t>
      </w:r>
      <w:proofErr w:type="spellEnd"/>
      <w:r>
        <w:t xml:space="preserve"> et al. 2003, Dane and </w:t>
      </w:r>
      <w:proofErr w:type="spellStart"/>
      <w:r>
        <w:t>Schnider</w:t>
      </w:r>
      <w:proofErr w:type="spellEnd"/>
      <w:r>
        <w:t xml:space="preserve"> 1998, </w:t>
      </w:r>
      <w:proofErr w:type="spellStart"/>
      <w:r>
        <w:t>Mihalic</w:t>
      </w:r>
      <w:proofErr w:type="spellEnd"/>
      <w:r>
        <w:t xml:space="preserve"> 2004, Bowen et al. 2009)</w:t>
      </w:r>
    </w:p>
    <w:p w:rsidR="00CB4704" w:rsidRDefault="00CB4704" w:rsidP="00CB4704"/>
    <w:p w:rsidR="00CB4704" w:rsidRDefault="00CB4704" w:rsidP="00CB4704">
      <w:r>
        <w:t>In the case of PHR implementation studies quality of data collected also assumes much importance as</w:t>
      </w:r>
    </w:p>
    <w:p w:rsidR="00CB4704" w:rsidRDefault="00CB4704" w:rsidP="00CB4704">
      <w:r>
        <w:t>PHR by nature being a data collection method to realiz</w:t>
      </w:r>
      <w:r w:rsidR="00582074">
        <w:t xml:space="preserve">e </w:t>
      </w:r>
      <w:r>
        <w:t>the benefits of the PHR. Therefore we</w:t>
      </w:r>
    </w:p>
    <w:p w:rsidR="00CB4704" w:rsidRDefault="00CB4704" w:rsidP="00CB4704">
      <w:proofErr w:type="gramStart"/>
      <w:r>
        <w:t>added</w:t>
      </w:r>
      <w:proofErr w:type="gramEnd"/>
      <w:r>
        <w:t xml:space="preserve"> a data quality dimension too for the measures of implementation fidelity.</w:t>
      </w:r>
    </w:p>
    <w:p w:rsidR="00CB4704" w:rsidRDefault="00CB4704" w:rsidP="00CB4704"/>
    <w:p w:rsidR="00CB4704" w:rsidRDefault="00CB4704" w:rsidP="00CB4704">
      <w:r>
        <w:t xml:space="preserve">Data Quality Dimensions of the </w:t>
      </w:r>
      <w:proofErr w:type="gramStart"/>
      <w:r>
        <w:t>PHR :</w:t>
      </w:r>
      <w:proofErr w:type="gramEnd"/>
    </w:p>
    <w:p w:rsidR="00CB4704" w:rsidRDefault="00CB4704" w:rsidP="00CB4704">
      <w:r>
        <w:t>The dimensions are defined below.</w:t>
      </w:r>
    </w:p>
    <w:p w:rsidR="00CB4704" w:rsidRDefault="00CB4704" w:rsidP="00CB4704">
      <w:r>
        <w:t>Completeness: Is a truth about a patient present in the EHR?</w:t>
      </w:r>
    </w:p>
    <w:p w:rsidR="00CB4704" w:rsidRDefault="00CB4704" w:rsidP="00CB4704">
      <w:r>
        <w:t>Correctness: Is an element that is present in the EHR true?</w:t>
      </w:r>
    </w:p>
    <w:p w:rsidR="00CB4704" w:rsidRDefault="00CB4704" w:rsidP="00CB4704">
      <w:r>
        <w:t>Concordance: Is there agreement between elements in the EHR, or between the EHR and another data source?</w:t>
      </w:r>
    </w:p>
    <w:p w:rsidR="00CB4704" w:rsidRDefault="00CB4704" w:rsidP="00CB4704">
      <w:r>
        <w:t>Plausibility: Does an element in the EHR makes sense in light of other knowledge about what that element is measuring?</w:t>
      </w:r>
    </w:p>
    <w:p w:rsidR="00CB4704" w:rsidRDefault="00CB4704" w:rsidP="00CB4704">
      <w:r>
        <w:t>Currency: Is an element in the EHR a relevant representation of the patient state at a given point in time?</w:t>
      </w:r>
    </w:p>
    <w:p w:rsidR="00CB4704" w:rsidRDefault="00CB4704" w:rsidP="00CB4704">
      <w:r>
        <w:t>(</w:t>
      </w:r>
      <w:proofErr w:type="spellStart"/>
      <w:r>
        <w:t>Weiskopf</w:t>
      </w:r>
      <w:proofErr w:type="spellEnd"/>
      <w:r>
        <w:t xml:space="preserve"> and </w:t>
      </w:r>
      <w:proofErr w:type="spellStart"/>
      <w:r>
        <w:t>Weng</w:t>
      </w:r>
      <w:proofErr w:type="spellEnd"/>
      <w:r>
        <w:t xml:space="preserve"> 2013)</w:t>
      </w:r>
    </w:p>
    <w:p w:rsidR="0036129B" w:rsidRDefault="0036129B" w:rsidP="00CB4704"/>
    <w:p w:rsidR="0036129B" w:rsidRDefault="00B47F91" w:rsidP="00CB4704">
      <w:r>
        <w:t>REFERENCES</w:t>
      </w:r>
    </w:p>
    <w:p w:rsidR="00B47F91" w:rsidRDefault="00B47F91" w:rsidP="00B47F91">
      <w:r>
        <w:t xml:space="preserve">Bowen DJ, </w:t>
      </w:r>
      <w:proofErr w:type="spellStart"/>
      <w:r>
        <w:t>Kreuter</w:t>
      </w:r>
      <w:proofErr w:type="spellEnd"/>
      <w:r>
        <w:t xml:space="preserve"> M, Spring B, </w:t>
      </w:r>
      <w:proofErr w:type="spellStart"/>
      <w:r>
        <w:t>Cofta-Woerpel</w:t>
      </w:r>
      <w:proofErr w:type="spellEnd"/>
      <w:r>
        <w:t xml:space="preserve"> L, </w:t>
      </w:r>
      <w:proofErr w:type="spellStart"/>
      <w:r>
        <w:t>Linnan</w:t>
      </w:r>
      <w:proofErr w:type="spellEnd"/>
      <w:r>
        <w:t xml:space="preserve"> L, Weiner D, </w:t>
      </w:r>
      <w:proofErr w:type="spellStart"/>
      <w:r>
        <w:t>Bakken</w:t>
      </w:r>
      <w:proofErr w:type="spellEnd"/>
      <w:r>
        <w:t xml:space="preserve"> S, Kaplan CP, </w:t>
      </w:r>
      <w:proofErr w:type="spellStart"/>
      <w:r>
        <w:t>Squiers</w:t>
      </w:r>
      <w:proofErr w:type="spellEnd"/>
      <w:r>
        <w:t xml:space="preserve"> L, </w:t>
      </w:r>
      <w:proofErr w:type="spellStart"/>
      <w:r>
        <w:t>Fabrizio</w:t>
      </w:r>
      <w:proofErr w:type="spellEnd"/>
      <w:r>
        <w:t xml:space="preserve"> C, Fernandez M, How We Design Feasibility Studies. Am J </w:t>
      </w:r>
      <w:proofErr w:type="spellStart"/>
      <w:r>
        <w:t>Prev</w:t>
      </w:r>
      <w:proofErr w:type="spellEnd"/>
      <w:r>
        <w:t xml:space="preserve"> Med. 2009 </w:t>
      </w:r>
      <w:proofErr w:type="gramStart"/>
      <w:r>
        <w:t>May ;</w:t>
      </w:r>
      <w:proofErr w:type="gramEnd"/>
      <w:r>
        <w:t xml:space="preserve"> 36(5): 452–457. doi:10.1016/j.amepre.2009.02.002</w:t>
      </w:r>
    </w:p>
    <w:p w:rsidR="00B47F91" w:rsidRDefault="00B47F91" w:rsidP="00B47F91">
      <w:proofErr w:type="spellStart"/>
      <w:r>
        <w:lastRenderedPageBreak/>
        <w:t>Carrol</w:t>
      </w:r>
      <w:proofErr w:type="spellEnd"/>
      <w:r>
        <w:t xml:space="preserve"> C, Patterson M, Wood S, Booth A, Rick J, </w:t>
      </w:r>
      <w:proofErr w:type="spellStart"/>
      <w:r>
        <w:t>Balain</w:t>
      </w:r>
      <w:proofErr w:type="spellEnd"/>
      <w:r>
        <w:t xml:space="preserve"> S. A Conceptual Framework for Implementation Fidelity. Implementation Science 2007</w:t>
      </w:r>
      <w:proofErr w:type="gramStart"/>
      <w:r>
        <w:t>;2:40</w:t>
      </w:r>
      <w:proofErr w:type="gramEnd"/>
      <w:r>
        <w:t>. DOI 10.1186/1748-5908-2-40.</w:t>
      </w:r>
    </w:p>
    <w:p w:rsidR="00B47F91" w:rsidRDefault="00B47F91" w:rsidP="00B47F91">
      <w:r>
        <w:t xml:space="preserve">Dane A, Schneider B. Program integrity in primary and early secondary </w:t>
      </w:r>
      <w:proofErr w:type="gramStart"/>
      <w:r>
        <w:t>prevention :</w:t>
      </w:r>
      <w:proofErr w:type="gramEnd"/>
      <w:r>
        <w:t xml:space="preserve"> Are implementation effects out of control. </w:t>
      </w:r>
      <w:proofErr w:type="spellStart"/>
      <w:r>
        <w:t>Clin</w:t>
      </w:r>
      <w:proofErr w:type="spellEnd"/>
      <w:r>
        <w:t xml:space="preserve"> </w:t>
      </w:r>
      <w:proofErr w:type="spellStart"/>
      <w:r>
        <w:t>Psychol</w:t>
      </w:r>
      <w:proofErr w:type="spellEnd"/>
      <w:r>
        <w:t xml:space="preserve"> Rev 1998, 18:23-45.</w:t>
      </w:r>
    </w:p>
    <w:p w:rsidR="00B47F91" w:rsidRDefault="00B47F91" w:rsidP="00B47F91">
      <w:proofErr w:type="spellStart"/>
      <w:r>
        <w:t>Dusenbury</w:t>
      </w:r>
      <w:proofErr w:type="spellEnd"/>
      <w:r>
        <w:t xml:space="preserve"> L, </w:t>
      </w:r>
      <w:proofErr w:type="spellStart"/>
      <w:r>
        <w:t>Brannigan</w:t>
      </w:r>
      <w:proofErr w:type="spellEnd"/>
      <w:r>
        <w:t xml:space="preserve"> R, Falco M, </w:t>
      </w:r>
      <w:proofErr w:type="gramStart"/>
      <w:r>
        <w:t>Hansen</w:t>
      </w:r>
      <w:proofErr w:type="gramEnd"/>
      <w:r>
        <w:t xml:space="preserve"> W: A review of research on fidelity of implementation: Implications for drug abuse prevention in school settings. Health </w:t>
      </w:r>
      <w:proofErr w:type="spellStart"/>
      <w:r>
        <w:t>Educ</w:t>
      </w:r>
      <w:proofErr w:type="spellEnd"/>
      <w:r>
        <w:t xml:space="preserve"> Res 2003</w:t>
      </w:r>
      <w:proofErr w:type="gramStart"/>
      <w:r>
        <w:t>,18:237</w:t>
      </w:r>
      <w:proofErr w:type="gramEnd"/>
      <w:r>
        <w:t>-256.</w:t>
      </w:r>
    </w:p>
    <w:p w:rsidR="00B47F91" w:rsidRDefault="00B47F91" w:rsidP="00B47F91">
      <w:r>
        <w:t xml:space="preserve">Elliot D, </w:t>
      </w:r>
      <w:proofErr w:type="spellStart"/>
      <w:r>
        <w:t>Mihalic</w:t>
      </w:r>
      <w:proofErr w:type="spellEnd"/>
      <w:r>
        <w:t xml:space="preserve"> S: Issues in disseminating and replicating effective prevention programs. </w:t>
      </w:r>
      <w:proofErr w:type="spellStart"/>
      <w:r>
        <w:t>Prev</w:t>
      </w:r>
      <w:proofErr w:type="spellEnd"/>
      <w:r>
        <w:t xml:space="preserve"> </w:t>
      </w:r>
      <w:proofErr w:type="spellStart"/>
      <w:r>
        <w:t>Sci</w:t>
      </w:r>
      <w:proofErr w:type="spellEnd"/>
      <w:r>
        <w:t xml:space="preserve"> 2004, 5:47-53.</w:t>
      </w:r>
    </w:p>
    <w:p w:rsidR="00B47F91" w:rsidRDefault="00B47F91" w:rsidP="00B47F91">
      <w:proofErr w:type="spellStart"/>
      <w:r>
        <w:t>Mihalic</w:t>
      </w:r>
      <w:proofErr w:type="spellEnd"/>
      <w:r>
        <w:t xml:space="preserve"> S: The importance of implementation fidelity. Emotional &amp; Behavioral Disorders in Youth 2004, 4:83-86. </w:t>
      </w:r>
      <w:proofErr w:type="gramStart"/>
      <w:r>
        <w:t>and</w:t>
      </w:r>
      <w:proofErr w:type="gramEnd"/>
      <w:r>
        <w:t xml:space="preserve"> 99–105.</w:t>
      </w:r>
    </w:p>
    <w:p w:rsidR="00B47F91" w:rsidRDefault="00B47F91" w:rsidP="00B47F91">
      <w:proofErr w:type="spellStart"/>
      <w:r>
        <w:t>Mihalic</w:t>
      </w:r>
      <w:proofErr w:type="spellEnd"/>
      <w:r>
        <w:t xml:space="preserve"> S: The importance of implementation fidelity. In Blueprints Violence Prevention Initiative Boulder, Colorado; 2002</w:t>
      </w:r>
    </w:p>
    <w:p w:rsidR="00401538" w:rsidRDefault="00401538" w:rsidP="00B47F91">
      <w:proofErr w:type="spellStart"/>
      <w:r w:rsidRPr="00401538">
        <w:t>Weiskop</w:t>
      </w:r>
      <w:proofErr w:type="spellEnd"/>
      <w:r w:rsidRPr="00401538">
        <w:t xml:space="preserve"> NG and </w:t>
      </w:r>
      <w:proofErr w:type="spellStart"/>
      <w:r w:rsidRPr="00401538">
        <w:t>Weng</w:t>
      </w:r>
      <w:proofErr w:type="spellEnd"/>
      <w:r w:rsidRPr="00401538">
        <w:t xml:space="preserve"> C. Methods and Dimensions of Electronic Health Record data quality </w:t>
      </w:r>
      <w:proofErr w:type="gramStart"/>
      <w:r w:rsidRPr="00401538">
        <w:t>assessment :</w:t>
      </w:r>
      <w:proofErr w:type="gramEnd"/>
      <w:r w:rsidRPr="00401538">
        <w:t xml:space="preserve"> enabling reuse for clinical research. J Am Med Inform </w:t>
      </w:r>
      <w:proofErr w:type="spellStart"/>
      <w:r w:rsidRPr="00401538">
        <w:t>Assoc</w:t>
      </w:r>
      <w:proofErr w:type="spellEnd"/>
      <w:r w:rsidRPr="00401538">
        <w:t xml:space="preserve"> 2013</w:t>
      </w:r>
      <w:proofErr w:type="gramStart"/>
      <w:r w:rsidRPr="00401538">
        <w:t>;20:144</w:t>
      </w:r>
      <w:proofErr w:type="gramEnd"/>
      <w:r w:rsidRPr="00401538">
        <w:t xml:space="preserve">–151. </w:t>
      </w:r>
      <w:proofErr w:type="gramStart"/>
      <w:r w:rsidRPr="00401538">
        <w:t>doi:</w:t>
      </w:r>
      <w:proofErr w:type="gramEnd"/>
      <w:r w:rsidRPr="00401538">
        <w:t>10.1136/amiajnl-2011-000681</w:t>
      </w:r>
    </w:p>
    <w:sectPr w:rsidR="00401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49"/>
    <w:rsid w:val="001C2F52"/>
    <w:rsid w:val="001D37CC"/>
    <w:rsid w:val="0036129B"/>
    <w:rsid w:val="00401538"/>
    <w:rsid w:val="00546284"/>
    <w:rsid w:val="00582074"/>
    <w:rsid w:val="005E5677"/>
    <w:rsid w:val="008C3A88"/>
    <w:rsid w:val="00A37E3F"/>
    <w:rsid w:val="00B31349"/>
    <w:rsid w:val="00B47F91"/>
    <w:rsid w:val="00CB4704"/>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17455-6923-4A9E-B26A-2CF07984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2022-03-17T05:37:00Z</dcterms:created>
  <dcterms:modified xsi:type="dcterms:W3CDTF">2022-03-29T10:55:00Z</dcterms:modified>
</cp:coreProperties>
</file>